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AE3B" w14:textId="09409938" w:rsidR="002A3525" w:rsidRDefault="0002694E" w:rsidP="0002694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Instructions for Required Clearances </w:t>
      </w:r>
    </w:p>
    <w:p w14:paraId="2C9400FE" w14:textId="77777777" w:rsidR="0002694E" w:rsidRDefault="0002694E" w:rsidP="0002694E">
      <w:pPr>
        <w:jc w:val="center"/>
        <w:rPr>
          <w:b/>
          <w:bCs/>
          <w:sz w:val="24"/>
          <w:szCs w:val="24"/>
          <w:u w:val="single"/>
        </w:rPr>
      </w:pPr>
    </w:p>
    <w:p w14:paraId="4C473153" w14:textId="57C9F5BA" w:rsidR="0002694E" w:rsidRDefault="00F046F4" w:rsidP="00F046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***</w:t>
      </w:r>
      <w:r w:rsidR="000E3EF6">
        <w:rPr>
          <w:b/>
          <w:bCs/>
          <w:sz w:val="24"/>
          <w:szCs w:val="24"/>
        </w:rPr>
        <w:t>**</w:t>
      </w:r>
      <w:r w:rsidR="00F40F8D">
        <w:rPr>
          <w:b/>
          <w:bCs/>
          <w:sz w:val="24"/>
          <w:szCs w:val="24"/>
        </w:rPr>
        <w:t xml:space="preserve"> </w:t>
      </w:r>
      <w:r w:rsidR="0005787B">
        <w:rPr>
          <w:b/>
          <w:bCs/>
          <w:sz w:val="24"/>
          <w:szCs w:val="24"/>
        </w:rPr>
        <w:t xml:space="preserve">PLEASE READ THESE INSTRUCTIONS CAREFULLY AND COMPLETELY TO ENSURE YOU RECEIVE THE CORRECT CLEARANCE </w:t>
      </w:r>
      <w:r w:rsidR="004B539B">
        <w:rPr>
          <w:b/>
          <w:bCs/>
          <w:sz w:val="24"/>
          <w:szCs w:val="24"/>
        </w:rPr>
        <w:t>RESULTS. *</w:t>
      </w:r>
      <w:r w:rsidR="0005787B">
        <w:rPr>
          <w:b/>
          <w:bCs/>
          <w:sz w:val="24"/>
          <w:szCs w:val="24"/>
        </w:rPr>
        <w:t>*****</w:t>
      </w:r>
    </w:p>
    <w:p w14:paraId="0660DDF5" w14:textId="44BE8664" w:rsidR="0005787B" w:rsidRPr="00C7661B" w:rsidRDefault="0005787B" w:rsidP="0005787B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C7661B">
        <w:rPr>
          <w:sz w:val="36"/>
          <w:szCs w:val="36"/>
          <w:u w:val="single"/>
        </w:rPr>
        <w:t>Child Abuse Background Check</w:t>
      </w:r>
    </w:p>
    <w:p w14:paraId="35C875CE" w14:textId="77777777" w:rsidR="00FF39C0" w:rsidRPr="00FF39C0" w:rsidRDefault="00FF39C0" w:rsidP="00FF39C0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 w:rsidRPr="00FF39C0">
        <w:rPr>
          <w:sz w:val="24"/>
          <w:szCs w:val="24"/>
        </w:rPr>
        <w:t xml:space="preserve">Please note that to complete the application process you will need the following: </w:t>
      </w:r>
    </w:p>
    <w:p w14:paraId="04C551CC" w14:textId="77777777" w:rsidR="00FF39C0" w:rsidRPr="00FF39C0" w:rsidRDefault="00FF39C0" w:rsidP="00FF39C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FF39C0">
        <w:rPr>
          <w:sz w:val="24"/>
          <w:szCs w:val="24"/>
        </w:rPr>
        <w:t>Addresses where you have previously lived</w:t>
      </w:r>
    </w:p>
    <w:p w14:paraId="2BD7B3DE" w14:textId="579438FC" w:rsidR="00FF39C0" w:rsidRPr="00FF39C0" w:rsidRDefault="00FF39C0" w:rsidP="00FF39C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FF39C0">
        <w:rPr>
          <w:sz w:val="24"/>
          <w:szCs w:val="24"/>
        </w:rPr>
        <w:t xml:space="preserve"> Names of all individuals with whom you have lived to include </w:t>
      </w:r>
      <w:proofErr w:type="gramStart"/>
      <w:r w:rsidRPr="00FF39C0">
        <w:rPr>
          <w:sz w:val="24"/>
          <w:szCs w:val="24"/>
        </w:rPr>
        <w:t xml:space="preserve">parents,   </w:t>
      </w:r>
      <w:proofErr w:type="gramEnd"/>
      <w:r w:rsidRPr="00FF39C0">
        <w:rPr>
          <w:sz w:val="24"/>
          <w:szCs w:val="24"/>
        </w:rPr>
        <w:t xml:space="preserve">guardians, siblings, spouses, etc. </w:t>
      </w:r>
    </w:p>
    <w:p w14:paraId="63D61557" w14:textId="77777777" w:rsidR="00FF39C0" w:rsidRPr="00FF39C0" w:rsidRDefault="00FF39C0" w:rsidP="00FF39C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FF39C0">
        <w:rPr>
          <w:sz w:val="24"/>
          <w:szCs w:val="24"/>
        </w:rPr>
        <w:t xml:space="preserve"> Any previous names you have used or have been known by </w:t>
      </w:r>
    </w:p>
    <w:p w14:paraId="5C58DBE9" w14:textId="26FD947B" w:rsidR="00C46387" w:rsidRPr="00FF39C0" w:rsidRDefault="00FF39C0" w:rsidP="00FF39C0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FF39C0">
        <w:rPr>
          <w:sz w:val="24"/>
          <w:szCs w:val="24"/>
        </w:rPr>
        <w:t xml:space="preserve"> Credit/Debit Card information for the application fee</w:t>
      </w:r>
    </w:p>
    <w:p w14:paraId="56485C11" w14:textId="6279839A" w:rsidR="0005787B" w:rsidRPr="00DB36FB" w:rsidRDefault="006E1BED" w:rsidP="0005787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Got to: </w:t>
      </w:r>
      <w:hyperlink r:id="rId5" w:history="1">
        <w:r w:rsidR="00FF596A" w:rsidRPr="00E00FAD">
          <w:rPr>
            <w:rStyle w:val="Hyperlink"/>
            <w:sz w:val="24"/>
            <w:szCs w:val="24"/>
          </w:rPr>
          <w:t>https://www.compass.state.pa.us/cwis/public/home</w:t>
        </w:r>
      </w:hyperlink>
      <w:r w:rsidR="00FF596A">
        <w:rPr>
          <w:sz w:val="24"/>
          <w:szCs w:val="24"/>
        </w:rPr>
        <w:t xml:space="preserve">. </w:t>
      </w:r>
      <w:r w:rsidR="00197696">
        <w:rPr>
          <w:sz w:val="24"/>
          <w:szCs w:val="24"/>
        </w:rPr>
        <w:t xml:space="preserve">Please use a </w:t>
      </w:r>
      <w:r w:rsidR="004E0BC5">
        <w:rPr>
          <w:sz w:val="24"/>
          <w:szCs w:val="24"/>
        </w:rPr>
        <w:t xml:space="preserve">computer to register, as other devices </w:t>
      </w:r>
      <w:r w:rsidR="00DB36FB">
        <w:rPr>
          <w:sz w:val="24"/>
          <w:szCs w:val="24"/>
        </w:rPr>
        <w:t xml:space="preserve">are not compatible with the website. </w:t>
      </w:r>
    </w:p>
    <w:p w14:paraId="3AA8FD17" w14:textId="067DBAD6" w:rsidR="00DB36FB" w:rsidRPr="00002A7D" w:rsidRDefault="00DB36FB" w:rsidP="0005787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Click the </w:t>
      </w:r>
      <w:r w:rsidRPr="00DB36FB">
        <w:rPr>
          <w:b/>
          <w:bCs/>
          <w:sz w:val="24"/>
          <w:szCs w:val="24"/>
        </w:rPr>
        <w:t>CREATE AN INDIVIDUAL ACCOUNT</w:t>
      </w:r>
      <w:r w:rsidR="007209E4">
        <w:rPr>
          <w:b/>
          <w:bCs/>
          <w:sz w:val="24"/>
          <w:szCs w:val="24"/>
        </w:rPr>
        <w:t xml:space="preserve"> </w:t>
      </w:r>
      <w:r w:rsidR="007209E4">
        <w:rPr>
          <w:sz w:val="24"/>
          <w:szCs w:val="24"/>
        </w:rPr>
        <w:t xml:space="preserve">button to create an account. If you have an existing account, please log in to the website </w:t>
      </w:r>
      <w:r w:rsidR="00002A7D">
        <w:rPr>
          <w:sz w:val="24"/>
          <w:szCs w:val="24"/>
        </w:rPr>
        <w:t>with your existing information. If you have technical issues, please call 877-343-0494.</w:t>
      </w:r>
    </w:p>
    <w:p w14:paraId="5D9DC775" w14:textId="1E1E4254" w:rsidR="0084021B" w:rsidRPr="0084021B" w:rsidRDefault="00002A7D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Click the </w:t>
      </w:r>
      <w:r w:rsidRPr="00002A7D">
        <w:rPr>
          <w:b/>
          <w:bCs/>
          <w:sz w:val="24"/>
          <w:szCs w:val="24"/>
        </w:rPr>
        <w:t>NEXT</w:t>
      </w:r>
      <w:r>
        <w:rPr>
          <w:b/>
          <w:bCs/>
          <w:sz w:val="24"/>
          <w:szCs w:val="24"/>
        </w:rPr>
        <w:t xml:space="preserve"> </w:t>
      </w:r>
      <w:r w:rsidR="0084021B">
        <w:rPr>
          <w:sz w:val="24"/>
          <w:szCs w:val="24"/>
        </w:rPr>
        <w:t xml:space="preserve">button at the bottom of the </w:t>
      </w:r>
      <w:r w:rsidR="0084021B" w:rsidRPr="0084021B">
        <w:rPr>
          <w:b/>
          <w:bCs/>
          <w:sz w:val="24"/>
          <w:szCs w:val="24"/>
        </w:rPr>
        <w:t>GENERAL INFORMATION</w:t>
      </w:r>
      <w:r w:rsidR="0084021B">
        <w:rPr>
          <w:sz w:val="24"/>
          <w:szCs w:val="24"/>
        </w:rPr>
        <w:t xml:space="preserve"> page.</w:t>
      </w:r>
    </w:p>
    <w:p w14:paraId="703E073A" w14:textId="783B3C0A" w:rsidR="0084021B" w:rsidRPr="002E786D" w:rsidRDefault="0084021B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Complete</w:t>
      </w:r>
      <w:r w:rsidR="00446B35">
        <w:rPr>
          <w:sz w:val="24"/>
          <w:szCs w:val="24"/>
        </w:rPr>
        <w:t xml:space="preserve"> the required </w:t>
      </w:r>
      <w:r w:rsidR="00155649">
        <w:rPr>
          <w:sz w:val="24"/>
          <w:szCs w:val="24"/>
        </w:rPr>
        <w:t xml:space="preserve">fields on the </w:t>
      </w:r>
      <w:r w:rsidR="00155649" w:rsidRPr="00155649">
        <w:rPr>
          <w:b/>
          <w:bCs/>
          <w:sz w:val="24"/>
          <w:szCs w:val="24"/>
        </w:rPr>
        <w:t>PROFILE</w:t>
      </w:r>
      <w:r w:rsidR="00547E4E" w:rsidRPr="00E967B8">
        <w:rPr>
          <w:b/>
          <w:bCs/>
          <w:sz w:val="24"/>
          <w:szCs w:val="24"/>
        </w:rPr>
        <w:t xml:space="preserve"> </w:t>
      </w:r>
      <w:r w:rsidR="00E967B8" w:rsidRPr="00E967B8">
        <w:rPr>
          <w:b/>
          <w:bCs/>
          <w:sz w:val="24"/>
          <w:szCs w:val="24"/>
        </w:rPr>
        <w:t>INFORMATION</w:t>
      </w:r>
      <w:r w:rsidR="00E967B8">
        <w:rPr>
          <w:b/>
          <w:bCs/>
          <w:sz w:val="24"/>
          <w:szCs w:val="24"/>
        </w:rPr>
        <w:t xml:space="preserve"> </w:t>
      </w:r>
      <w:r w:rsidR="000066A2">
        <w:rPr>
          <w:sz w:val="24"/>
          <w:szCs w:val="24"/>
        </w:rPr>
        <w:t xml:space="preserve">page. </w:t>
      </w:r>
      <w:r w:rsidR="005F557A">
        <w:rPr>
          <w:sz w:val="24"/>
          <w:szCs w:val="24"/>
        </w:rPr>
        <w:t xml:space="preserve">Your </w:t>
      </w:r>
      <w:r w:rsidR="005F557A" w:rsidRPr="005F557A">
        <w:rPr>
          <w:b/>
          <w:bCs/>
          <w:sz w:val="24"/>
          <w:szCs w:val="24"/>
        </w:rPr>
        <w:t>KEYSTONE ID</w:t>
      </w:r>
      <w:r w:rsidR="005F557A">
        <w:rPr>
          <w:b/>
          <w:bCs/>
          <w:sz w:val="24"/>
          <w:szCs w:val="24"/>
        </w:rPr>
        <w:t xml:space="preserve"> </w:t>
      </w:r>
      <w:r w:rsidR="005F557A">
        <w:rPr>
          <w:sz w:val="24"/>
          <w:szCs w:val="24"/>
        </w:rPr>
        <w:t xml:space="preserve">is created by you and should </w:t>
      </w:r>
      <w:r w:rsidR="002E786D">
        <w:rPr>
          <w:sz w:val="24"/>
          <w:szCs w:val="24"/>
        </w:rPr>
        <w:t>be</w:t>
      </w:r>
      <w:r w:rsidR="005F557A">
        <w:rPr>
          <w:sz w:val="24"/>
          <w:szCs w:val="24"/>
        </w:rPr>
        <w:t xml:space="preserve"> memorable as this will be your login for accessing your Child Abuse Clearance.</w:t>
      </w:r>
      <w:r w:rsidR="00482A6E">
        <w:rPr>
          <w:sz w:val="24"/>
          <w:szCs w:val="24"/>
        </w:rPr>
        <w:t xml:space="preserve"> </w:t>
      </w:r>
      <w:r w:rsidR="002E786D">
        <w:rPr>
          <w:sz w:val="24"/>
          <w:szCs w:val="24"/>
        </w:rPr>
        <w:t>Click finish.</w:t>
      </w:r>
    </w:p>
    <w:p w14:paraId="6E268451" w14:textId="38DC971C" w:rsidR="002E786D" w:rsidRPr="00C258BE" w:rsidRDefault="002E786D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The state will email</w:t>
      </w:r>
      <w:r w:rsidR="00C258BE">
        <w:rPr>
          <w:sz w:val="24"/>
          <w:szCs w:val="24"/>
        </w:rPr>
        <w:t xml:space="preserve"> you a temporary password in a few moments. </w:t>
      </w:r>
    </w:p>
    <w:p w14:paraId="1E10D9AA" w14:textId="3A18C347" w:rsidR="00C258BE" w:rsidRPr="00EE3D1B" w:rsidRDefault="00C258BE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Log back in to the State website and click on </w:t>
      </w:r>
      <w:r w:rsidRPr="00C258BE">
        <w:rPr>
          <w:b/>
          <w:bCs/>
          <w:sz w:val="24"/>
          <w:szCs w:val="24"/>
        </w:rPr>
        <w:t>INDIVIDUAL LOGIN.</w:t>
      </w:r>
      <w:r w:rsidR="007408F8">
        <w:rPr>
          <w:sz w:val="24"/>
          <w:szCs w:val="24"/>
        </w:rPr>
        <w:t xml:space="preserve"> </w:t>
      </w:r>
      <w:r w:rsidR="007165EB">
        <w:rPr>
          <w:sz w:val="24"/>
          <w:szCs w:val="24"/>
        </w:rPr>
        <w:t xml:space="preserve">Choose </w:t>
      </w:r>
      <w:r w:rsidR="007165EB" w:rsidRPr="007165EB">
        <w:rPr>
          <w:b/>
          <w:bCs/>
          <w:sz w:val="24"/>
          <w:szCs w:val="24"/>
        </w:rPr>
        <w:t>AC</w:t>
      </w:r>
      <w:r w:rsidR="00060C5F">
        <w:rPr>
          <w:b/>
          <w:bCs/>
          <w:sz w:val="24"/>
          <w:szCs w:val="24"/>
        </w:rPr>
        <w:t>C</w:t>
      </w:r>
      <w:r w:rsidR="007165EB" w:rsidRPr="007165EB">
        <w:rPr>
          <w:b/>
          <w:bCs/>
          <w:sz w:val="24"/>
          <w:szCs w:val="24"/>
        </w:rPr>
        <w:t>ESS MY CLEARANCES</w:t>
      </w:r>
      <w:r w:rsidR="007165EB">
        <w:rPr>
          <w:b/>
          <w:bCs/>
          <w:sz w:val="24"/>
          <w:szCs w:val="24"/>
        </w:rPr>
        <w:t xml:space="preserve">. </w:t>
      </w:r>
    </w:p>
    <w:p w14:paraId="3A994914" w14:textId="677F70E6" w:rsidR="00EE3D1B" w:rsidRPr="00EE3D1B" w:rsidRDefault="00EE3D1B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Read and complete the </w:t>
      </w:r>
      <w:r w:rsidRPr="00EE3D1B">
        <w:rPr>
          <w:b/>
          <w:bCs/>
          <w:sz w:val="24"/>
          <w:szCs w:val="24"/>
        </w:rPr>
        <w:t>DISCLOSURE INFORMATION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page. </w:t>
      </w:r>
    </w:p>
    <w:p w14:paraId="6AC38958" w14:textId="07FD03C8" w:rsidR="00EE3D1B" w:rsidRPr="005803B2" w:rsidRDefault="00744670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Change your password as directed. Click </w:t>
      </w:r>
      <w:r w:rsidRPr="00744670">
        <w:rPr>
          <w:b/>
          <w:bCs/>
          <w:sz w:val="24"/>
          <w:szCs w:val="24"/>
        </w:rPr>
        <w:t>SUBMIT</w:t>
      </w:r>
      <w:r>
        <w:rPr>
          <w:b/>
          <w:bCs/>
          <w:sz w:val="24"/>
          <w:szCs w:val="24"/>
        </w:rPr>
        <w:t xml:space="preserve">. </w:t>
      </w:r>
    </w:p>
    <w:p w14:paraId="1CBF439D" w14:textId="159C15B9" w:rsidR="005803B2" w:rsidRPr="00482A6E" w:rsidRDefault="005803B2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Log back in to the State website with your ID and new password. (Please remember your login and password. This will enable you to access your Child Abuse report.)</w:t>
      </w:r>
    </w:p>
    <w:p w14:paraId="7CE53961" w14:textId="2B1E338E" w:rsidR="00482A6E" w:rsidRPr="00D257C6" w:rsidRDefault="00482A6E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Read and accept the </w:t>
      </w:r>
      <w:r w:rsidRPr="00482A6E">
        <w:rPr>
          <w:b/>
          <w:bCs/>
          <w:sz w:val="24"/>
          <w:szCs w:val="24"/>
        </w:rPr>
        <w:t>TERMS AND CONDITIONS</w:t>
      </w:r>
      <w:r>
        <w:rPr>
          <w:sz w:val="24"/>
          <w:szCs w:val="24"/>
        </w:rPr>
        <w:t xml:space="preserve"> page. Click </w:t>
      </w:r>
      <w:r w:rsidRPr="00482A6E">
        <w:rPr>
          <w:b/>
          <w:bCs/>
          <w:sz w:val="24"/>
          <w:szCs w:val="24"/>
        </w:rPr>
        <w:t>NEXT</w:t>
      </w:r>
      <w:r>
        <w:rPr>
          <w:b/>
          <w:bCs/>
          <w:sz w:val="24"/>
          <w:szCs w:val="24"/>
        </w:rPr>
        <w:t xml:space="preserve">. </w:t>
      </w:r>
    </w:p>
    <w:p w14:paraId="477B8B83" w14:textId="49ABB594" w:rsidR="00D257C6" w:rsidRPr="00D257C6" w:rsidRDefault="00D257C6" w:rsidP="0084021B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Select </w:t>
      </w:r>
      <w:r w:rsidRPr="00D257C6">
        <w:rPr>
          <w:b/>
          <w:bCs/>
          <w:sz w:val="24"/>
          <w:szCs w:val="24"/>
        </w:rPr>
        <w:t>CREATE CLEARANCE APPLICATION</w:t>
      </w:r>
      <w:r>
        <w:rPr>
          <w:b/>
          <w:bCs/>
          <w:sz w:val="24"/>
          <w:szCs w:val="24"/>
        </w:rPr>
        <w:t>.</w:t>
      </w:r>
    </w:p>
    <w:p w14:paraId="2CCDCD64" w14:textId="199C636F" w:rsidR="00106BD6" w:rsidRPr="00106BD6" w:rsidRDefault="00106BD6" w:rsidP="00106B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Read and follow the prompts.</w:t>
      </w:r>
    </w:p>
    <w:p w14:paraId="3EB0D65E" w14:textId="1636C8DD" w:rsidR="00106BD6" w:rsidRPr="00F52346" w:rsidRDefault="00106BD6" w:rsidP="00106BD6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On the </w:t>
      </w:r>
      <w:r w:rsidR="006035D2" w:rsidRPr="006035D2">
        <w:rPr>
          <w:b/>
          <w:bCs/>
          <w:sz w:val="24"/>
          <w:szCs w:val="24"/>
        </w:rPr>
        <w:t>APPLICATION PURPOSE</w:t>
      </w:r>
      <w:r w:rsidR="006035D2">
        <w:rPr>
          <w:b/>
          <w:bCs/>
          <w:sz w:val="24"/>
          <w:szCs w:val="24"/>
        </w:rPr>
        <w:t xml:space="preserve"> </w:t>
      </w:r>
      <w:r w:rsidR="006035D2">
        <w:rPr>
          <w:sz w:val="24"/>
          <w:szCs w:val="24"/>
        </w:rPr>
        <w:t xml:space="preserve">screen, select the </w:t>
      </w:r>
      <w:r w:rsidR="006035D2" w:rsidRPr="00F52346">
        <w:rPr>
          <w:b/>
          <w:bCs/>
          <w:sz w:val="24"/>
          <w:szCs w:val="24"/>
        </w:rPr>
        <w:t>8</w:t>
      </w:r>
      <w:r w:rsidR="006035D2" w:rsidRPr="00F52346">
        <w:rPr>
          <w:b/>
          <w:bCs/>
          <w:sz w:val="24"/>
          <w:szCs w:val="24"/>
          <w:vertAlign w:val="superscript"/>
        </w:rPr>
        <w:t>th</w:t>
      </w:r>
      <w:r w:rsidR="006035D2" w:rsidRPr="00F52346">
        <w:rPr>
          <w:b/>
          <w:bCs/>
          <w:sz w:val="24"/>
          <w:szCs w:val="24"/>
        </w:rPr>
        <w:t xml:space="preserve"> option, “individual </w:t>
      </w:r>
      <w:r w:rsidR="001A60DE" w:rsidRPr="00F52346">
        <w:rPr>
          <w:b/>
          <w:bCs/>
          <w:sz w:val="24"/>
          <w:szCs w:val="24"/>
        </w:rPr>
        <w:t>14 years of age or older who is applying for or holding a paid position</w:t>
      </w:r>
      <w:proofErr w:type="gramStart"/>
      <w:r w:rsidR="001A60DE" w:rsidRPr="00F52346">
        <w:rPr>
          <w:b/>
          <w:bCs/>
          <w:sz w:val="24"/>
          <w:szCs w:val="24"/>
        </w:rPr>
        <w:t>…..</w:t>
      </w:r>
      <w:proofErr w:type="gramEnd"/>
      <w:r w:rsidR="001A60DE" w:rsidRPr="00F52346">
        <w:rPr>
          <w:b/>
          <w:bCs/>
          <w:sz w:val="24"/>
          <w:szCs w:val="24"/>
        </w:rPr>
        <w:t>”</w:t>
      </w:r>
      <w:r w:rsidR="001A60DE">
        <w:rPr>
          <w:sz w:val="24"/>
          <w:szCs w:val="24"/>
        </w:rPr>
        <w:t xml:space="preserve"> </w:t>
      </w:r>
    </w:p>
    <w:p w14:paraId="3AE31C73" w14:textId="6831303F" w:rsidR="00505682" w:rsidRPr="0081476E" w:rsidRDefault="00505682" w:rsidP="0050568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Complete the required fields. </w:t>
      </w:r>
    </w:p>
    <w:p w14:paraId="7724DEBC" w14:textId="5D49A579" w:rsidR="0081476E" w:rsidRPr="0081476E" w:rsidRDefault="0081476E" w:rsidP="0050568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When you reach the application payment page, enter credit card information for $13.00 and selec</w:t>
      </w:r>
      <w:r w:rsidR="00D55129">
        <w:rPr>
          <w:sz w:val="24"/>
          <w:szCs w:val="24"/>
        </w:rPr>
        <w:t>t</w:t>
      </w:r>
      <w:r>
        <w:rPr>
          <w:sz w:val="24"/>
          <w:szCs w:val="24"/>
        </w:rPr>
        <w:t xml:space="preserve"> “pay now”. </w:t>
      </w:r>
    </w:p>
    <w:p w14:paraId="4CAADC04" w14:textId="564076A2" w:rsidR="0081476E" w:rsidRPr="0081476E" w:rsidRDefault="0081476E" w:rsidP="00505682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Submit the application. You will receive a confirmation email from the state. </w:t>
      </w:r>
    </w:p>
    <w:p w14:paraId="6D060DCC" w14:textId="7FE75172" w:rsidR="001A3CD4" w:rsidRDefault="0081476E" w:rsidP="001A3C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CD4">
        <w:rPr>
          <w:sz w:val="24"/>
          <w:szCs w:val="24"/>
        </w:rPr>
        <w:lastRenderedPageBreak/>
        <w:t>In approximately 7-10 days, your child abuse history clearance will be available to you in the state website. IT WILL NOT BE AUTOMATICALLY MAILED TO YOU</w:t>
      </w:r>
    </w:p>
    <w:p w14:paraId="7B955A54" w14:textId="77777777" w:rsidR="00D9416A" w:rsidRDefault="0081476E" w:rsidP="001A3C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CD4">
        <w:rPr>
          <w:sz w:val="24"/>
          <w:szCs w:val="24"/>
        </w:rPr>
        <w:t>A system-generated email will be sent to you whe</w:t>
      </w:r>
      <w:r w:rsidR="00806943" w:rsidRPr="001A3CD4">
        <w:rPr>
          <w:sz w:val="24"/>
          <w:szCs w:val="24"/>
        </w:rPr>
        <w:t xml:space="preserve">n results are ready on the site, which requires you to log in again to access it. Please check junk folder mail folders for this email confirmation. </w:t>
      </w:r>
    </w:p>
    <w:p w14:paraId="2F14C7B2" w14:textId="77777777" w:rsidR="00D9416A" w:rsidRDefault="00806943" w:rsidP="001A3C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CD4">
        <w:rPr>
          <w:sz w:val="24"/>
          <w:szCs w:val="24"/>
        </w:rPr>
        <w:t xml:space="preserve">YOU MUST RETRIEVE THE CLEARANCE FROM THE WEBSITE YOU APPLIED AT by logging back in at </w:t>
      </w:r>
      <w:hyperlink r:id="rId6" w:history="1">
        <w:r w:rsidRPr="001A3CD4">
          <w:rPr>
            <w:rStyle w:val="Hyperlink"/>
            <w:sz w:val="24"/>
            <w:szCs w:val="24"/>
          </w:rPr>
          <w:t>https://wwww.compass.state.pa.us/cwis/public/home</w:t>
        </w:r>
      </w:hyperlink>
      <w:r w:rsidRPr="001A3CD4">
        <w:rPr>
          <w:sz w:val="24"/>
          <w:szCs w:val="24"/>
        </w:rPr>
        <w:t>. You may log in even if you didn’t receive the email.</w:t>
      </w:r>
    </w:p>
    <w:p w14:paraId="533008B5" w14:textId="2BB7390F" w:rsidR="0081476E" w:rsidRPr="001A3CD4" w:rsidRDefault="00806943" w:rsidP="001A3CD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CD4">
        <w:rPr>
          <w:sz w:val="24"/>
          <w:szCs w:val="24"/>
        </w:rPr>
        <w:t xml:space="preserve"> Please remember to save the document to a computer.</w:t>
      </w:r>
    </w:p>
    <w:p w14:paraId="37FDB8A0" w14:textId="1A83E648" w:rsidR="00806943" w:rsidRPr="00463150" w:rsidRDefault="0054524F" w:rsidP="00A843DA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463150">
        <w:rPr>
          <w:sz w:val="36"/>
          <w:szCs w:val="36"/>
          <w:u w:val="single"/>
        </w:rPr>
        <w:t>FBI</w:t>
      </w:r>
      <w:r w:rsidR="00524D55" w:rsidRPr="00463150">
        <w:rPr>
          <w:sz w:val="36"/>
          <w:szCs w:val="36"/>
          <w:u w:val="single"/>
        </w:rPr>
        <w:t xml:space="preserve"> Fingerprinting Criminal Background check</w:t>
      </w:r>
    </w:p>
    <w:p w14:paraId="6C86C5D9" w14:textId="1FE84A4D" w:rsidR="00524D55" w:rsidRPr="00F972D9" w:rsidRDefault="00524D55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Please read these instructions carefully and completely to ensure you receive the correct</w:t>
      </w:r>
      <w:r w:rsidR="00FE3C49">
        <w:rPr>
          <w:sz w:val="24"/>
          <w:szCs w:val="24"/>
        </w:rPr>
        <w:t xml:space="preserve"> clearance result. NOTE: we can </w:t>
      </w:r>
      <w:proofErr w:type="gramStart"/>
      <w:r w:rsidR="00FE3C49">
        <w:rPr>
          <w:sz w:val="24"/>
          <w:szCs w:val="24"/>
        </w:rPr>
        <w:t>ONLY  accept</w:t>
      </w:r>
      <w:proofErr w:type="gramEnd"/>
      <w:r w:rsidR="00FE3C49">
        <w:rPr>
          <w:sz w:val="24"/>
          <w:szCs w:val="24"/>
        </w:rPr>
        <w:t xml:space="preserve"> FBI fingerprint-based </w:t>
      </w:r>
      <w:r w:rsidR="009E1CFE">
        <w:rPr>
          <w:sz w:val="24"/>
          <w:szCs w:val="24"/>
        </w:rPr>
        <w:t xml:space="preserve">criminal record clearances issued by </w:t>
      </w:r>
      <w:r w:rsidR="009E1CFE" w:rsidRPr="00D9416A">
        <w:rPr>
          <w:b/>
          <w:bCs/>
          <w:sz w:val="24"/>
          <w:szCs w:val="24"/>
        </w:rPr>
        <w:t xml:space="preserve">PENNSYLVANIA DEPARTMENT OF HUMAN SERVICES. </w:t>
      </w:r>
      <w:r w:rsidR="009E1CFE">
        <w:rPr>
          <w:sz w:val="24"/>
          <w:szCs w:val="24"/>
        </w:rPr>
        <w:t>(Other FBI fingerprint clearances is</w:t>
      </w:r>
      <w:r w:rsidR="006318EB">
        <w:rPr>
          <w:sz w:val="24"/>
          <w:szCs w:val="24"/>
        </w:rPr>
        <w:t xml:space="preserve">sued by Dept of Education, Dept of Aging, or FBI identity history checks </w:t>
      </w:r>
      <w:r w:rsidR="00F972D9">
        <w:rPr>
          <w:sz w:val="24"/>
          <w:szCs w:val="24"/>
        </w:rPr>
        <w:t xml:space="preserve">completed for professional licensure or other purposes will </w:t>
      </w:r>
      <w:r w:rsidR="00F972D9" w:rsidRPr="00F972D9">
        <w:rPr>
          <w:b/>
          <w:bCs/>
          <w:sz w:val="24"/>
          <w:szCs w:val="24"/>
        </w:rPr>
        <w:t>NOT</w:t>
      </w:r>
      <w:r w:rsidR="00F972D9">
        <w:rPr>
          <w:sz w:val="24"/>
          <w:szCs w:val="24"/>
        </w:rPr>
        <w:t xml:space="preserve"> be accepted</w:t>
      </w:r>
    </w:p>
    <w:p w14:paraId="53061683" w14:textId="33E8717E" w:rsidR="00F972D9" w:rsidRPr="003B31C6" w:rsidRDefault="00F2651A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Go to </w:t>
      </w:r>
      <w:hyperlink r:id="rId7" w:history="1">
        <w:r w:rsidR="003B31C6" w:rsidRPr="00D7198D">
          <w:rPr>
            <w:rStyle w:val="Hyperlink"/>
            <w:sz w:val="24"/>
            <w:szCs w:val="24"/>
          </w:rPr>
          <w:t>https://uenroll.identogo.com/</w:t>
        </w:r>
      </w:hyperlink>
      <w:r w:rsidR="003B31C6">
        <w:rPr>
          <w:sz w:val="24"/>
          <w:szCs w:val="24"/>
        </w:rPr>
        <w:t xml:space="preserve"> </w:t>
      </w:r>
    </w:p>
    <w:p w14:paraId="41006DDB" w14:textId="51D7EE45" w:rsidR="003B31C6" w:rsidRPr="007642E8" w:rsidRDefault="003B31C6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Enter the following service code: </w:t>
      </w:r>
      <w:r w:rsidRPr="007642E8">
        <w:rPr>
          <w:b/>
          <w:bCs/>
          <w:sz w:val="24"/>
          <w:szCs w:val="24"/>
        </w:rPr>
        <w:t>1</w:t>
      </w:r>
      <w:r w:rsidR="007642E8" w:rsidRPr="007642E8">
        <w:rPr>
          <w:b/>
          <w:bCs/>
          <w:sz w:val="24"/>
          <w:szCs w:val="24"/>
        </w:rPr>
        <w:t>KG756</w:t>
      </w:r>
    </w:p>
    <w:p w14:paraId="63C6DFDA" w14:textId="639945D2" w:rsidR="009871D1" w:rsidRPr="009871D1" w:rsidRDefault="009871D1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On the next page, click on ‘Schedule or Manage Appointment</w:t>
      </w:r>
      <w:r w:rsidR="008018EC">
        <w:rPr>
          <w:sz w:val="24"/>
          <w:szCs w:val="24"/>
        </w:rPr>
        <w:t>’</w:t>
      </w:r>
    </w:p>
    <w:p w14:paraId="2919D851" w14:textId="77777777" w:rsidR="009871D1" w:rsidRPr="009871D1" w:rsidRDefault="009871D1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On the following page, enter all of the required fields and then click ‘Next’</w:t>
      </w:r>
    </w:p>
    <w:p w14:paraId="13014939" w14:textId="77777777" w:rsidR="009871D1" w:rsidRPr="009871D1" w:rsidRDefault="009871D1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On the following page, you will be required to enter your Country of Birth, State/Providence of Birth, and Country of Citizenship. Once you have completed these steps, click ‘Next’</w:t>
      </w:r>
    </w:p>
    <w:p w14:paraId="3BEE9055" w14:textId="77777777" w:rsidR="009871D1" w:rsidRPr="009871D1" w:rsidRDefault="009871D1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 xml:space="preserve">On the following page, you will be required to answer 3 questions. Note: Alias would include a Maiden name. For the 3rd question, answer ‘No’ for “Do you have an authorization code that you will be using as a method of payment?”, then click ‘Next’ </w:t>
      </w:r>
    </w:p>
    <w:p w14:paraId="7952CE97" w14:textId="77777777" w:rsidR="009871D1" w:rsidRPr="009871D1" w:rsidRDefault="009871D1" w:rsidP="00524D55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 xml:space="preserve">On the following page, enter your Personal Information, then click ‘Next’ </w:t>
      </w:r>
    </w:p>
    <w:p w14:paraId="4055A4F2" w14:textId="77777777" w:rsidR="009871D1" w:rsidRPr="009871D1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 xml:space="preserve">On the following page, enter your Mailing Address and then click ‘Next’ </w:t>
      </w:r>
    </w:p>
    <w:p w14:paraId="717429CB" w14:textId="1DD08DCD" w:rsidR="009871D1" w:rsidRPr="009871D1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On the following page, please select the Documents that you will be required to bring to your appointment. Once completed, click ‘Next</w:t>
      </w:r>
      <w:r w:rsidR="002729D3">
        <w:rPr>
          <w:sz w:val="24"/>
          <w:szCs w:val="24"/>
        </w:rPr>
        <w:t>’</w:t>
      </w:r>
    </w:p>
    <w:p w14:paraId="7608AE38" w14:textId="77777777" w:rsidR="002F33C1" w:rsidRPr="002F33C1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 xml:space="preserve">On the following page, select a location to complete your digital fingerprints by entering your Postal Code, City, Airport Code or Special Location Code. Select the location you would like to use and then click ‘Next’ </w:t>
      </w:r>
    </w:p>
    <w:p w14:paraId="22154D99" w14:textId="77777777" w:rsidR="002F33C1" w:rsidRPr="002F33C1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On the following page, select the date and time of your appointment. Once completed, click ‘Next’</w:t>
      </w:r>
    </w:p>
    <w:p w14:paraId="356F89F6" w14:textId="77777777" w:rsidR="002F33C1" w:rsidRPr="002F33C1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 xml:space="preserve">The following page is a confirmation page for your appointment that includes payment options. Please note that you will need to pay $22.60 whenever you go to your appointment. Cash is not accepted. </w:t>
      </w:r>
    </w:p>
    <w:p w14:paraId="2DEF1E7B" w14:textId="77777777" w:rsidR="005350F8" w:rsidRPr="005350F8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lastRenderedPageBreak/>
        <w:t xml:space="preserve">You can print the confirmation </w:t>
      </w:r>
      <w:r w:rsidR="005B0FAC" w:rsidRPr="009871D1">
        <w:rPr>
          <w:sz w:val="24"/>
          <w:szCs w:val="24"/>
        </w:rPr>
        <w:t>page,</w:t>
      </w:r>
      <w:r w:rsidRPr="009871D1">
        <w:rPr>
          <w:sz w:val="24"/>
          <w:szCs w:val="24"/>
        </w:rPr>
        <w:t xml:space="preserve"> but it is not needed for your appointment. Please be sure to take the appropriate ID with you to your appointment (as noted on your confirmation page). </w:t>
      </w:r>
    </w:p>
    <w:p w14:paraId="22E4E4FD" w14:textId="5DD864E2" w:rsidR="007642E8" w:rsidRPr="007A32DB" w:rsidRDefault="009871D1" w:rsidP="009871D1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9871D1">
        <w:rPr>
          <w:sz w:val="24"/>
          <w:szCs w:val="24"/>
        </w:rPr>
        <w:t>You will be mailed your clearance</w:t>
      </w:r>
      <w:r w:rsidR="008E1087">
        <w:rPr>
          <w:sz w:val="24"/>
          <w:szCs w:val="24"/>
        </w:rPr>
        <w:t xml:space="preserve"> once completed</w:t>
      </w:r>
      <w:r w:rsidR="007A32DB">
        <w:rPr>
          <w:sz w:val="24"/>
          <w:szCs w:val="24"/>
        </w:rPr>
        <w:t xml:space="preserve"> at the </w:t>
      </w:r>
      <w:proofErr w:type="spellStart"/>
      <w:r w:rsidR="007A32DB">
        <w:rPr>
          <w:sz w:val="24"/>
          <w:szCs w:val="24"/>
        </w:rPr>
        <w:t>Ident</w:t>
      </w:r>
      <w:r w:rsidR="00FE570B">
        <w:rPr>
          <w:sz w:val="24"/>
          <w:szCs w:val="24"/>
        </w:rPr>
        <w:t>i</w:t>
      </w:r>
      <w:r w:rsidR="006904C1">
        <w:rPr>
          <w:sz w:val="24"/>
          <w:szCs w:val="24"/>
        </w:rPr>
        <w:t>go</w:t>
      </w:r>
      <w:proofErr w:type="spellEnd"/>
      <w:r w:rsidR="002729D3">
        <w:rPr>
          <w:sz w:val="24"/>
          <w:szCs w:val="24"/>
        </w:rPr>
        <w:t xml:space="preserve"> site</w:t>
      </w:r>
      <w:r w:rsidR="008E1087">
        <w:rPr>
          <w:sz w:val="24"/>
          <w:szCs w:val="24"/>
        </w:rPr>
        <w:t xml:space="preserve">. </w:t>
      </w:r>
      <w:r w:rsidR="005B1548" w:rsidRPr="006904C1">
        <w:rPr>
          <w:b/>
          <w:bCs/>
          <w:sz w:val="24"/>
          <w:szCs w:val="24"/>
        </w:rPr>
        <w:t xml:space="preserve">There may be an option to </w:t>
      </w:r>
      <w:r w:rsidR="007A32DB" w:rsidRPr="006904C1">
        <w:rPr>
          <w:b/>
          <w:bCs/>
          <w:sz w:val="24"/>
          <w:szCs w:val="24"/>
        </w:rPr>
        <w:t>have the form both emailed and sent to you by mail</w:t>
      </w:r>
      <w:r w:rsidR="006904C1">
        <w:rPr>
          <w:b/>
          <w:bCs/>
          <w:sz w:val="24"/>
          <w:szCs w:val="24"/>
        </w:rPr>
        <w:t>, this will be helpful as sometimes it takes weeks to receive the mailed copy.</w:t>
      </w:r>
    </w:p>
    <w:p w14:paraId="3DBEEAA8" w14:textId="77777777" w:rsidR="007A32DB" w:rsidRDefault="007A32DB" w:rsidP="006904C1">
      <w:pPr>
        <w:pStyle w:val="ListParagraph"/>
        <w:ind w:left="1440"/>
        <w:rPr>
          <w:sz w:val="24"/>
          <w:szCs w:val="24"/>
          <w:u w:val="single"/>
        </w:rPr>
      </w:pPr>
    </w:p>
    <w:p w14:paraId="245DA9DE" w14:textId="77777777" w:rsidR="006904C1" w:rsidRDefault="006904C1" w:rsidP="006904C1">
      <w:pPr>
        <w:pStyle w:val="ListParagraph"/>
        <w:ind w:left="1440"/>
        <w:rPr>
          <w:sz w:val="24"/>
          <w:szCs w:val="24"/>
          <w:u w:val="single"/>
        </w:rPr>
      </w:pPr>
    </w:p>
    <w:p w14:paraId="637CD9D3" w14:textId="48011F68" w:rsidR="006904C1" w:rsidRDefault="00463150" w:rsidP="006904C1">
      <w:pPr>
        <w:pStyle w:val="ListParagraph"/>
        <w:numPr>
          <w:ilvl w:val="0"/>
          <w:numId w:val="1"/>
        </w:numPr>
        <w:rPr>
          <w:sz w:val="36"/>
          <w:szCs w:val="36"/>
          <w:u w:val="single"/>
        </w:rPr>
      </w:pPr>
      <w:r w:rsidRPr="00463150">
        <w:rPr>
          <w:sz w:val="36"/>
          <w:szCs w:val="36"/>
          <w:u w:val="single"/>
        </w:rPr>
        <w:t>PA PATCH (PENNSYLVANIA ACCESS TO CRIMINAL HISTORY)</w:t>
      </w:r>
    </w:p>
    <w:p w14:paraId="31E8D6EF" w14:textId="0CCCF7BA" w:rsidR="00463150" w:rsidRPr="00713772" w:rsidRDefault="002002B7" w:rsidP="002002B7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Go to the following website and follow instructions </w:t>
      </w:r>
      <w:hyperlink r:id="rId8" w:history="1">
        <w:r w:rsidRPr="00D7198D">
          <w:rPr>
            <w:rStyle w:val="Hyperlink"/>
            <w:sz w:val="24"/>
            <w:szCs w:val="24"/>
          </w:rPr>
          <w:t>https://epatch.state.pa.us/Home.jsp</w:t>
        </w:r>
      </w:hyperlink>
      <w:r>
        <w:rPr>
          <w:sz w:val="24"/>
          <w:szCs w:val="24"/>
        </w:rPr>
        <w:t xml:space="preserve"> </w:t>
      </w:r>
    </w:p>
    <w:p w14:paraId="5551E1A9" w14:textId="3D92C0F0" w:rsidR="00713772" w:rsidRPr="004A2E0B" w:rsidRDefault="00713772" w:rsidP="00713772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 cost of this background check is a</w:t>
      </w:r>
      <w:r w:rsidR="002729D3">
        <w:rPr>
          <w:sz w:val="24"/>
          <w:szCs w:val="24"/>
        </w:rPr>
        <w:t>pproximately</w:t>
      </w:r>
      <w:r>
        <w:rPr>
          <w:sz w:val="24"/>
          <w:szCs w:val="24"/>
        </w:rPr>
        <w:t xml:space="preserve"> </w:t>
      </w:r>
      <w:r w:rsidR="003F0D50">
        <w:rPr>
          <w:sz w:val="24"/>
          <w:szCs w:val="24"/>
        </w:rPr>
        <w:t>$</w:t>
      </w:r>
      <w:r>
        <w:rPr>
          <w:sz w:val="24"/>
          <w:szCs w:val="24"/>
        </w:rPr>
        <w:t>20</w:t>
      </w:r>
      <w:r w:rsidR="003F0D50">
        <w:rPr>
          <w:sz w:val="24"/>
          <w:szCs w:val="24"/>
        </w:rPr>
        <w:t>.00</w:t>
      </w:r>
    </w:p>
    <w:p w14:paraId="4889E032" w14:textId="3024532A" w:rsidR="004A2E0B" w:rsidRPr="00713772" w:rsidRDefault="004A2E0B" w:rsidP="00713772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choose “Submit New Record Check” and “Employment” as the reason for request. We </w:t>
      </w:r>
      <w:r w:rsidRPr="0047789A">
        <w:rPr>
          <w:b/>
          <w:bCs/>
          <w:sz w:val="24"/>
          <w:szCs w:val="24"/>
        </w:rPr>
        <w:t xml:space="preserve">ONLY </w:t>
      </w:r>
      <w:r>
        <w:rPr>
          <w:sz w:val="24"/>
          <w:szCs w:val="24"/>
        </w:rPr>
        <w:t xml:space="preserve">accept the </w:t>
      </w:r>
      <w:r w:rsidRPr="0047789A">
        <w:rPr>
          <w:b/>
          <w:bCs/>
          <w:sz w:val="24"/>
          <w:szCs w:val="24"/>
        </w:rPr>
        <w:t>EMPLOYMENT</w:t>
      </w:r>
      <w:r>
        <w:rPr>
          <w:sz w:val="24"/>
          <w:szCs w:val="24"/>
        </w:rPr>
        <w:t xml:space="preserve"> record check.</w:t>
      </w:r>
    </w:p>
    <w:p w14:paraId="01FFCD3C" w14:textId="5A2B237F" w:rsidR="00713772" w:rsidRPr="00713772" w:rsidRDefault="00713772" w:rsidP="00713772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Make sure to get your ID number before closing the screen. It is easy to miss the certificate printout. </w:t>
      </w:r>
      <w:r w:rsidR="008F483E">
        <w:rPr>
          <w:sz w:val="24"/>
          <w:szCs w:val="24"/>
        </w:rPr>
        <w:t>They will be available immediately online.</w:t>
      </w:r>
    </w:p>
    <w:p w14:paraId="2FD5FB38" w14:textId="3C22D994" w:rsidR="00F7729D" w:rsidRPr="00F7729D" w:rsidRDefault="008F483E" w:rsidP="002002B7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If you have your ID number (it will start with the letter R), you will be able to </w:t>
      </w:r>
      <w:r w:rsidR="004A2E0B">
        <w:rPr>
          <w:sz w:val="24"/>
          <w:szCs w:val="24"/>
        </w:rPr>
        <w:t>reprint.</w:t>
      </w:r>
    </w:p>
    <w:p w14:paraId="28C41E91" w14:textId="7C9751A3" w:rsidR="002002B7" w:rsidRDefault="002002B7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4FF72C85" w14:textId="77777777" w:rsidR="00350ECD" w:rsidRDefault="00350ECD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1B40DD6F" w14:textId="77777777" w:rsidR="00350ECD" w:rsidRDefault="00350ECD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0F6D3342" w14:textId="77777777" w:rsidR="00350ECD" w:rsidRDefault="00350ECD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169C88BF" w14:textId="77777777" w:rsidR="00350ECD" w:rsidRDefault="00350ECD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63978E5F" w14:textId="55DF2BD1" w:rsidR="00350ECD" w:rsidRPr="002002B7" w:rsidRDefault="00350ECD" w:rsidP="004A2E0B">
      <w:pPr>
        <w:pStyle w:val="ListParagraph"/>
        <w:ind w:left="1440"/>
        <w:rPr>
          <w:sz w:val="24"/>
          <w:szCs w:val="24"/>
          <w:u w:val="single"/>
        </w:rPr>
      </w:pPr>
    </w:p>
    <w:p w14:paraId="322B4E91" w14:textId="77777777" w:rsidR="00C7661B" w:rsidRDefault="00C7661B" w:rsidP="00C7661B">
      <w:pPr>
        <w:rPr>
          <w:sz w:val="24"/>
          <w:szCs w:val="24"/>
          <w:u w:val="single"/>
        </w:rPr>
      </w:pPr>
    </w:p>
    <w:p w14:paraId="6E874E3A" w14:textId="77777777" w:rsidR="00C7661B" w:rsidRPr="00C7661B" w:rsidRDefault="00C7661B" w:rsidP="00C7661B">
      <w:pPr>
        <w:rPr>
          <w:sz w:val="24"/>
          <w:szCs w:val="24"/>
          <w:u w:val="single"/>
        </w:rPr>
      </w:pPr>
    </w:p>
    <w:sectPr w:rsidR="00C7661B" w:rsidRPr="00C7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3395"/>
    <w:multiLevelType w:val="hybridMultilevel"/>
    <w:tmpl w:val="72E07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530678"/>
    <w:multiLevelType w:val="hybridMultilevel"/>
    <w:tmpl w:val="7EFC300E"/>
    <w:lvl w:ilvl="0" w:tplc="E41EE21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0B0"/>
    <w:multiLevelType w:val="hybridMultilevel"/>
    <w:tmpl w:val="2D766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01DD"/>
    <w:multiLevelType w:val="hybridMultilevel"/>
    <w:tmpl w:val="307419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B4F7E"/>
    <w:multiLevelType w:val="hybridMultilevel"/>
    <w:tmpl w:val="84EA7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D7A61"/>
    <w:multiLevelType w:val="hybridMultilevel"/>
    <w:tmpl w:val="5118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D346B"/>
    <w:multiLevelType w:val="hybridMultilevel"/>
    <w:tmpl w:val="33BAB7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4E"/>
    <w:rsid w:val="00002A7D"/>
    <w:rsid w:val="000066A2"/>
    <w:rsid w:val="0002694E"/>
    <w:rsid w:val="0005787B"/>
    <w:rsid w:val="00060C5F"/>
    <w:rsid w:val="000E3EF6"/>
    <w:rsid w:val="00106BD6"/>
    <w:rsid w:val="00155649"/>
    <w:rsid w:val="00197696"/>
    <w:rsid w:val="001A3CD4"/>
    <w:rsid w:val="001A60DE"/>
    <w:rsid w:val="001E5A38"/>
    <w:rsid w:val="002002B7"/>
    <w:rsid w:val="00266D88"/>
    <w:rsid w:val="002729D3"/>
    <w:rsid w:val="002A3525"/>
    <w:rsid w:val="002E786D"/>
    <w:rsid w:val="002F33C1"/>
    <w:rsid w:val="00350ECD"/>
    <w:rsid w:val="003B31C6"/>
    <w:rsid w:val="003F0D50"/>
    <w:rsid w:val="00446B35"/>
    <w:rsid w:val="00463150"/>
    <w:rsid w:val="0047789A"/>
    <w:rsid w:val="00482A6E"/>
    <w:rsid w:val="004A2E0B"/>
    <w:rsid w:val="004B2311"/>
    <w:rsid w:val="004B539B"/>
    <w:rsid w:val="004E0BC5"/>
    <w:rsid w:val="00505682"/>
    <w:rsid w:val="00524D55"/>
    <w:rsid w:val="00527C4C"/>
    <w:rsid w:val="005350F8"/>
    <w:rsid w:val="0054524F"/>
    <w:rsid w:val="00547E4E"/>
    <w:rsid w:val="005803B2"/>
    <w:rsid w:val="005B0FAC"/>
    <w:rsid w:val="005B1548"/>
    <w:rsid w:val="005F557A"/>
    <w:rsid w:val="006035D2"/>
    <w:rsid w:val="006318EB"/>
    <w:rsid w:val="006904C1"/>
    <w:rsid w:val="006E1BED"/>
    <w:rsid w:val="00713772"/>
    <w:rsid w:val="007165EB"/>
    <w:rsid w:val="007209E4"/>
    <w:rsid w:val="007408F8"/>
    <w:rsid w:val="00744670"/>
    <w:rsid w:val="007642E8"/>
    <w:rsid w:val="007A32DB"/>
    <w:rsid w:val="008018EC"/>
    <w:rsid w:val="00806943"/>
    <w:rsid w:val="0081476E"/>
    <w:rsid w:val="0084021B"/>
    <w:rsid w:val="00892436"/>
    <w:rsid w:val="008E1087"/>
    <w:rsid w:val="008E4B8D"/>
    <w:rsid w:val="008F483E"/>
    <w:rsid w:val="009871D1"/>
    <w:rsid w:val="009A4367"/>
    <w:rsid w:val="009E1CFE"/>
    <w:rsid w:val="009E55CE"/>
    <w:rsid w:val="00A820B3"/>
    <w:rsid w:val="00A843DA"/>
    <w:rsid w:val="00B67A15"/>
    <w:rsid w:val="00C258BE"/>
    <w:rsid w:val="00C46387"/>
    <w:rsid w:val="00C7661B"/>
    <w:rsid w:val="00D257C6"/>
    <w:rsid w:val="00D410AD"/>
    <w:rsid w:val="00D500A8"/>
    <w:rsid w:val="00D55129"/>
    <w:rsid w:val="00D9416A"/>
    <w:rsid w:val="00DB36FB"/>
    <w:rsid w:val="00E967B8"/>
    <w:rsid w:val="00EE3D1B"/>
    <w:rsid w:val="00F046F4"/>
    <w:rsid w:val="00F2651A"/>
    <w:rsid w:val="00F40F8D"/>
    <w:rsid w:val="00F52346"/>
    <w:rsid w:val="00F7729D"/>
    <w:rsid w:val="00F972D9"/>
    <w:rsid w:val="00FE3C49"/>
    <w:rsid w:val="00FE570B"/>
    <w:rsid w:val="00FF39C0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190C"/>
  <w15:chartTrackingRefBased/>
  <w15:docId w15:val="{4F0C6E4E-7229-41B1-AD7D-AE891CB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tch.state.pa.us/Home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enroll.identog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w.compass.state.pa.us/cwis/public/home" TargetMode="External"/><Relationship Id="rId5" Type="http://schemas.openxmlformats.org/officeDocument/2006/relationships/hyperlink" Target="https://www.compass.state.pa.us/cwis/public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Weinoldt</dc:creator>
  <cp:keywords/>
  <dc:description/>
  <cp:lastModifiedBy>Jessica Weinoldt</cp:lastModifiedBy>
  <cp:revision>83</cp:revision>
  <cp:lastPrinted>2025-01-14T18:50:00Z</cp:lastPrinted>
  <dcterms:created xsi:type="dcterms:W3CDTF">2024-03-28T16:48:00Z</dcterms:created>
  <dcterms:modified xsi:type="dcterms:W3CDTF">2025-01-14T18:50:00Z</dcterms:modified>
</cp:coreProperties>
</file>