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CCAD" w14:textId="77777777" w:rsidR="00627D59" w:rsidRDefault="00627D59" w:rsidP="00627D59">
      <w:pPr>
        <w:pStyle w:val="paragraph"/>
        <w:spacing w:before="0" w:beforeAutospacing="0" w:after="0" w:afterAutospacing="0"/>
        <w:ind w:left="2160" w:right="-1440"/>
        <w:textAlignment w:val="baseline"/>
        <w:rPr>
          <w:rStyle w:val="normaltextrun"/>
          <w:rFonts w:ascii="Cambria" w:hAnsi="Cambria" w:cs="Segoe UI"/>
          <w:b/>
          <w:bCs/>
          <w:i/>
          <w:iCs/>
          <w:sz w:val="48"/>
          <w:szCs w:val="48"/>
        </w:rPr>
      </w:pPr>
    </w:p>
    <w:p w14:paraId="5B4CC6C5" w14:textId="6A67E20C" w:rsidR="00627D59" w:rsidRDefault="00627D59" w:rsidP="00627D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mbria" w:hAnsi="Cambria" w:cs="Segoe UI"/>
          <w:b/>
          <w:bCs/>
          <w:i/>
          <w:iCs/>
          <w:sz w:val="48"/>
          <w:szCs w:val="48"/>
        </w:rPr>
        <w:t>Early Childhood Education</w:t>
      </w:r>
    </w:p>
    <w:p w14:paraId="2B724B9C" w14:textId="2E57DCB6" w:rsidR="00627D59" w:rsidRDefault="00627D59" w:rsidP="00627D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5ACB638E" w14:textId="7BBAF4F3" w:rsidR="00627D59" w:rsidRDefault="00627D59" w:rsidP="00627D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mbria" w:hAnsi="Cambria" w:cs="Segoe UI"/>
          <w:b/>
          <w:bCs/>
          <w:i/>
          <w:iCs/>
          <w:sz w:val="32"/>
          <w:szCs w:val="32"/>
        </w:rPr>
        <w:t>College Credits Articulation Agreement</w:t>
      </w:r>
    </w:p>
    <w:p w14:paraId="47B72E27" w14:textId="77777777" w:rsidR="00627D59" w:rsidRDefault="00627D59" w:rsidP="00627D59">
      <w:pPr>
        <w:pStyle w:val="paragraph"/>
        <w:spacing w:before="0" w:beforeAutospacing="0" w:after="0" w:afterAutospacing="0"/>
        <w:ind w:left="1440" w:right="-144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Verdana" w:hAnsi="Verdana" w:cs="Segoe UI"/>
        </w:rPr>
        <w:t> </w:t>
      </w:r>
    </w:p>
    <w:p w14:paraId="13876E5D" w14:textId="2FA69084" w:rsidR="00627D59" w:rsidRDefault="00627D59" w:rsidP="007C34D7">
      <w:pPr>
        <w:pStyle w:val="paragraph"/>
        <w:spacing w:before="0" w:beforeAutospacing="0" w:after="0" w:afterAutospacing="0"/>
        <w:ind w:left="1440" w:right="-144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 </w:t>
      </w:r>
    </w:p>
    <w:p w14:paraId="4DA1B01D" w14:textId="2097D293" w:rsidR="00627D59" w:rsidRDefault="00627D59" w:rsidP="00627D59">
      <w:pPr>
        <w:pStyle w:val="paragraph"/>
        <w:spacing w:before="0" w:beforeAutospacing="0" w:after="0" w:afterAutospacing="0"/>
        <w:ind w:left="1440" w:right="-144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  <w:u w:val="single"/>
        </w:rPr>
        <w:t>Harrisburg Area Community</w:t>
      </w:r>
      <w:r>
        <w:rPr>
          <w:rStyle w:val="apple-converted-space"/>
          <w:rFonts w:ascii="Calibri" w:hAnsi="Calibri" w:cs="Segoe UI"/>
          <w:b/>
          <w:bCs/>
          <w:sz w:val="28"/>
          <w:szCs w:val="28"/>
          <w:u w:val="single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  <w:u w:val="single"/>
        </w:rPr>
        <w:t>College</w:t>
      </w:r>
      <w:r w:rsidR="007C34D7">
        <w:rPr>
          <w:rStyle w:val="eop"/>
          <w:rFonts w:ascii="Calibri" w:hAnsi="Calibri" w:cs="Segoe UI"/>
          <w:sz w:val="28"/>
          <w:szCs w:val="28"/>
        </w:rPr>
        <w:t xml:space="preserve"> (2 year)</w:t>
      </w:r>
    </w:p>
    <w:p w14:paraId="4EEE2991" w14:textId="77777777" w:rsidR="00627D59" w:rsidRDefault="00627D59" w:rsidP="00627D59">
      <w:pPr>
        <w:pStyle w:val="paragraph"/>
        <w:spacing w:before="0" w:beforeAutospacing="0" w:after="0" w:afterAutospacing="0"/>
        <w:ind w:left="1440" w:right="-144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14:paraId="7E361FC0" w14:textId="4B5C9838" w:rsidR="00627D59" w:rsidRDefault="00627D59" w:rsidP="00627D59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EDUC 135</w:t>
      </w:r>
      <w:r w:rsidR="008B4787">
        <w:rPr>
          <w:rStyle w:val="normaltextrun"/>
          <w:rFonts w:ascii="Calibri" w:hAnsi="Calibri" w:cs="Segoe UI"/>
        </w:rPr>
        <w:t xml:space="preserve"> </w:t>
      </w:r>
      <w:r>
        <w:rPr>
          <w:rStyle w:val="normaltextrun"/>
          <w:rFonts w:ascii="Calibri" w:hAnsi="Calibri" w:cs="Segoe UI"/>
        </w:rPr>
        <w:t>Health, Safety and Nutrition</w:t>
      </w:r>
      <w:r>
        <w:rPr>
          <w:rStyle w:val="eop"/>
          <w:rFonts w:ascii="Calibri" w:hAnsi="Calibri" w:cs="Segoe UI"/>
        </w:rPr>
        <w:t> </w:t>
      </w:r>
      <w:r w:rsidR="00551169">
        <w:rPr>
          <w:rStyle w:val="eop"/>
          <w:rFonts w:ascii="Calibri" w:hAnsi="Calibri" w:cs="Segoe UI"/>
        </w:rPr>
        <w:t>in Early Child Care</w:t>
      </w:r>
    </w:p>
    <w:p w14:paraId="108CC1F4" w14:textId="1DCDBDB5" w:rsidR="008D393A" w:rsidRDefault="008D393A" w:rsidP="008D393A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EDUC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 xml:space="preserve">140 </w:t>
      </w:r>
      <w:r w:rsidR="00D44BD3">
        <w:rPr>
          <w:rStyle w:val="normaltextrun"/>
          <w:rFonts w:ascii="Calibri" w:hAnsi="Calibri" w:cs="Segoe UI"/>
        </w:rPr>
        <w:t>Integrating Arts &amp; Play as Educative Process</w:t>
      </w:r>
      <w:r>
        <w:rPr>
          <w:rStyle w:val="eop"/>
          <w:rFonts w:ascii="Calibri" w:hAnsi="Calibri" w:cs="Segoe UI"/>
        </w:rPr>
        <w:t> </w:t>
      </w:r>
    </w:p>
    <w:p w14:paraId="7D6CFAF0" w14:textId="50CF63E0" w:rsidR="00627D59" w:rsidRDefault="00627D59" w:rsidP="00627D59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EDUC 185</w:t>
      </w:r>
      <w:r w:rsidR="008B4787">
        <w:rPr>
          <w:rStyle w:val="normaltextrun"/>
          <w:rFonts w:ascii="Calibri" w:hAnsi="Calibri" w:cs="Segoe UI"/>
        </w:rPr>
        <w:t xml:space="preserve"> </w:t>
      </w:r>
      <w:r>
        <w:rPr>
          <w:rStyle w:val="normaltextrun"/>
          <w:rFonts w:ascii="Calibri" w:hAnsi="Calibri" w:cs="Segoe UI"/>
        </w:rPr>
        <w:t>Development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and Behavior in Children</w:t>
      </w:r>
      <w:r>
        <w:rPr>
          <w:rStyle w:val="eop"/>
          <w:rFonts w:ascii="Calibri" w:hAnsi="Calibri" w:cs="Segoe UI"/>
        </w:rPr>
        <w:t> </w:t>
      </w:r>
    </w:p>
    <w:p w14:paraId="58E3C27F" w14:textId="77777777" w:rsidR="00627D59" w:rsidRDefault="00627D59" w:rsidP="00627D59">
      <w:pPr>
        <w:pStyle w:val="paragraph"/>
        <w:spacing w:before="0" w:beforeAutospacing="0" w:after="0" w:afterAutospacing="0"/>
        <w:ind w:left="1440" w:right="-144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14:paraId="34A95EF9" w14:textId="34323B37" w:rsidR="00627D59" w:rsidRDefault="00627D59" w:rsidP="00627D59">
      <w:pPr>
        <w:pStyle w:val="paragraph"/>
        <w:spacing w:before="0" w:beforeAutospacing="0" w:after="0" w:afterAutospacing="0"/>
        <w:ind w:left="1440" w:right="-144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  <w:u w:val="single"/>
        </w:rPr>
        <w:t>Reading</w:t>
      </w:r>
      <w:r>
        <w:rPr>
          <w:rStyle w:val="apple-converted-space"/>
          <w:rFonts w:ascii="Calibri" w:hAnsi="Calibri" w:cs="Segoe UI"/>
          <w:b/>
          <w:bCs/>
          <w:sz w:val="28"/>
          <w:szCs w:val="28"/>
          <w:u w:val="single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  <w:u w:val="single"/>
        </w:rPr>
        <w:t>Area</w:t>
      </w:r>
      <w:r>
        <w:rPr>
          <w:rStyle w:val="apple-converted-space"/>
          <w:rFonts w:ascii="Calibri" w:hAnsi="Calibri" w:cs="Segoe UI"/>
          <w:b/>
          <w:bCs/>
          <w:sz w:val="28"/>
          <w:szCs w:val="28"/>
          <w:u w:val="single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  <w:u w:val="single"/>
        </w:rPr>
        <w:t>Community College</w:t>
      </w:r>
      <w:r>
        <w:rPr>
          <w:rStyle w:val="eop"/>
          <w:rFonts w:ascii="Calibri" w:hAnsi="Calibri" w:cs="Segoe UI"/>
          <w:sz w:val="28"/>
          <w:szCs w:val="28"/>
        </w:rPr>
        <w:t> </w:t>
      </w:r>
      <w:r w:rsidR="007C34D7">
        <w:rPr>
          <w:rStyle w:val="eop"/>
          <w:rFonts w:ascii="Calibri" w:hAnsi="Calibri" w:cs="Segoe UI"/>
          <w:sz w:val="28"/>
          <w:szCs w:val="28"/>
        </w:rPr>
        <w:t>(2 year)</w:t>
      </w:r>
    </w:p>
    <w:p w14:paraId="60AD5251" w14:textId="77777777" w:rsidR="00627D59" w:rsidRDefault="00627D59" w:rsidP="00627D59">
      <w:pPr>
        <w:pStyle w:val="paragraph"/>
        <w:spacing w:before="0" w:beforeAutospacing="0" w:after="0" w:afterAutospacing="0"/>
        <w:ind w:left="1440" w:right="-144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14:paraId="743BE1C9" w14:textId="142C5EE9" w:rsidR="00627D59" w:rsidRDefault="00627D59" w:rsidP="00627D59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ECE 105</w:t>
      </w:r>
      <w:r w:rsidR="008B4787">
        <w:rPr>
          <w:rStyle w:val="normaltextrun"/>
          <w:rFonts w:ascii="Calibri" w:hAnsi="Calibri" w:cs="Segoe UI"/>
        </w:rPr>
        <w:t xml:space="preserve"> </w:t>
      </w:r>
      <w:r>
        <w:rPr>
          <w:rStyle w:val="normaltextrun"/>
          <w:rFonts w:ascii="Calibri" w:hAnsi="Calibri" w:cs="Segoe UI"/>
        </w:rPr>
        <w:t>Early Childhood Professional – 3 credits</w:t>
      </w:r>
      <w:r>
        <w:rPr>
          <w:rStyle w:val="eop"/>
          <w:rFonts w:ascii="Calibri" w:hAnsi="Calibri" w:cs="Segoe UI"/>
        </w:rPr>
        <w:t> </w:t>
      </w:r>
    </w:p>
    <w:p w14:paraId="3851DF98" w14:textId="0541D55C" w:rsidR="00627D59" w:rsidRDefault="00627D59" w:rsidP="00627D59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ECE 115</w:t>
      </w:r>
      <w:r w:rsidR="008B4787">
        <w:rPr>
          <w:rStyle w:val="normaltextrun"/>
          <w:rFonts w:ascii="Calibri" w:hAnsi="Calibri" w:cs="Segoe UI"/>
        </w:rPr>
        <w:t xml:space="preserve"> </w:t>
      </w:r>
      <w:r>
        <w:rPr>
          <w:rStyle w:val="normaltextrun"/>
          <w:rFonts w:ascii="Calibri" w:hAnsi="Calibri" w:cs="Segoe UI"/>
        </w:rPr>
        <w:t>Integrated Art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– 3 credits</w:t>
      </w:r>
      <w:r>
        <w:rPr>
          <w:rStyle w:val="eop"/>
          <w:rFonts w:ascii="Calibri" w:hAnsi="Calibri" w:cs="Segoe UI"/>
        </w:rPr>
        <w:t> </w:t>
      </w:r>
    </w:p>
    <w:p w14:paraId="37FBA28F" w14:textId="49A2CD30" w:rsidR="00627D59" w:rsidRDefault="00627D59" w:rsidP="00627D59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ECE 140</w:t>
      </w:r>
      <w:r w:rsidR="008B4787">
        <w:rPr>
          <w:rStyle w:val="normaltextrun"/>
          <w:rFonts w:ascii="Calibri" w:hAnsi="Calibri" w:cs="Segoe UI"/>
        </w:rPr>
        <w:t xml:space="preserve"> </w:t>
      </w:r>
      <w:r>
        <w:rPr>
          <w:rStyle w:val="normaltextrun"/>
          <w:rFonts w:ascii="Calibri" w:hAnsi="Calibri" w:cs="Segoe UI"/>
        </w:rPr>
        <w:t>Health, Safety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&amp;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Physical Education in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Early Childhood – 3 credits </w:t>
      </w:r>
      <w:r>
        <w:rPr>
          <w:rStyle w:val="eop"/>
          <w:rFonts w:ascii="Calibri" w:hAnsi="Calibri" w:cs="Segoe UI"/>
        </w:rPr>
        <w:t> </w:t>
      </w:r>
    </w:p>
    <w:p w14:paraId="4B9827B5" w14:textId="77777777" w:rsidR="00627D59" w:rsidRDefault="00627D59" w:rsidP="00627D59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14:paraId="273829D7" w14:textId="43FB033E" w:rsidR="00627D59" w:rsidRDefault="00627D59" w:rsidP="00627D59">
      <w:pPr>
        <w:pStyle w:val="paragraph"/>
        <w:spacing w:before="0" w:beforeAutospacing="0" w:after="0" w:afterAutospacing="0"/>
        <w:ind w:left="1440" w:right="-144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spellingerror"/>
          <w:rFonts w:ascii="Calibri" w:hAnsi="Calibri" w:cs="Segoe UI"/>
          <w:b/>
          <w:bCs/>
          <w:sz w:val="28"/>
          <w:szCs w:val="28"/>
          <w:u w:val="single"/>
        </w:rPr>
        <w:t>Harcum</w:t>
      </w:r>
      <w:r>
        <w:rPr>
          <w:rStyle w:val="apple-converted-space"/>
          <w:rFonts w:ascii="Calibri" w:hAnsi="Calibri" w:cs="Segoe UI"/>
          <w:b/>
          <w:bCs/>
          <w:sz w:val="28"/>
          <w:szCs w:val="28"/>
          <w:u w:val="single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  <w:u w:val="single"/>
        </w:rPr>
        <w:t>College</w:t>
      </w:r>
      <w:r>
        <w:rPr>
          <w:rStyle w:val="eop"/>
          <w:rFonts w:ascii="Calibri" w:hAnsi="Calibri" w:cs="Segoe UI"/>
          <w:sz w:val="28"/>
          <w:szCs w:val="28"/>
        </w:rPr>
        <w:t> </w:t>
      </w:r>
      <w:r w:rsidR="007C34D7">
        <w:rPr>
          <w:rStyle w:val="eop"/>
          <w:rFonts w:ascii="Calibri" w:hAnsi="Calibri" w:cs="Segoe UI"/>
          <w:sz w:val="28"/>
          <w:szCs w:val="28"/>
        </w:rPr>
        <w:t>(2 year)</w:t>
      </w:r>
    </w:p>
    <w:p w14:paraId="30A9E3D7" w14:textId="77777777" w:rsidR="00627D59" w:rsidRDefault="00627D59" w:rsidP="00627D59">
      <w:pPr>
        <w:pStyle w:val="paragraph"/>
        <w:spacing w:before="0" w:beforeAutospacing="0" w:after="0" w:afterAutospacing="0"/>
        <w:ind w:left="1440" w:right="-144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14:paraId="00967491" w14:textId="27A96499" w:rsidR="00627D59" w:rsidRDefault="00627D59" w:rsidP="00627D59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EDU 212</w:t>
      </w:r>
      <w:r w:rsidR="008B4787">
        <w:rPr>
          <w:rStyle w:val="normaltextrun"/>
          <w:rFonts w:ascii="Calibri" w:hAnsi="Calibri" w:cs="Segoe UI"/>
        </w:rPr>
        <w:t xml:space="preserve"> </w:t>
      </w:r>
      <w:r>
        <w:rPr>
          <w:rStyle w:val="normaltextrun"/>
          <w:rFonts w:ascii="Calibri" w:hAnsi="Calibri" w:cs="Segoe UI"/>
        </w:rPr>
        <w:t>Social Studies Methods</w:t>
      </w:r>
      <w:r>
        <w:rPr>
          <w:rStyle w:val="eop"/>
          <w:rFonts w:ascii="Calibri" w:hAnsi="Calibri" w:cs="Segoe UI"/>
        </w:rPr>
        <w:t> </w:t>
      </w:r>
    </w:p>
    <w:p w14:paraId="2702A0C4" w14:textId="388CC862" w:rsidR="00627D59" w:rsidRDefault="00627D59" w:rsidP="00627D59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EDU 2</w:t>
      </w:r>
      <w:r w:rsidR="007C34D7">
        <w:rPr>
          <w:rStyle w:val="normaltextrun"/>
          <w:rFonts w:ascii="Calibri" w:hAnsi="Calibri" w:cs="Segoe UI"/>
        </w:rPr>
        <w:t>27</w:t>
      </w:r>
      <w:r>
        <w:rPr>
          <w:rStyle w:val="apple-converted-space"/>
          <w:rFonts w:ascii="Calibri" w:hAnsi="Calibri" w:cs="Segoe UI"/>
        </w:rPr>
        <w:t> </w:t>
      </w:r>
      <w:r w:rsidR="007C34D7">
        <w:rPr>
          <w:rStyle w:val="normaltextrun"/>
          <w:rFonts w:ascii="Calibri" w:hAnsi="Calibri" w:cs="Segoe UI"/>
        </w:rPr>
        <w:t>Education Focus Project</w:t>
      </w:r>
      <w:r>
        <w:rPr>
          <w:rStyle w:val="eop"/>
          <w:rFonts w:ascii="Calibri" w:hAnsi="Calibri" w:cs="Segoe UI"/>
        </w:rPr>
        <w:t> </w:t>
      </w:r>
    </w:p>
    <w:p w14:paraId="2ADE3AA0" w14:textId="0BF02EF9" w:rsidR="00627D59" w:rsidRDefault="00627D59" w:rsidP="00627D59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EDU 120</w:t>
      </w:r>
      <w:r w:rsidR="008B4787">
        <w:rPr>
          <w:rStyle w:val="normaltextrun"/>
          <w:rFonts w:ascii="Calibri" w:hAnsi="Calibri" w:cs="Segoe UI"/>
        </w:rPr>
        <w:t xml:space="preserve"> </w:t>
      </w:r>
      <w:r>
        <w:rPr>
          <w:rStyle w:val="normaltextrun"/>
          <w:rFonts w:ascii="Calibri" w:hAnsi="Calibri" w:cs="Segoe UI"/>
        </w:rPr>
        <w:t>Classroom Management</w:t>
      </w:r>
      <w:r>
        <w:rPr>
          <w:rStyle w:val="eop"/>
          <w:rFonts w:ascii="Calibri" w:hAnsi="Calibri" w:cs="Segoe UI"/>
        </w:rPr>
        <w:t> </w:t>
      </w:r>
    </w:p>
    <w:p w14:paraId="1846B1FE" w14:textId="6B272534" w:rsidR="007C34D7" w:rsidRDefault="007C34D7" w:rsidP="00627D59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</w:p>
    <w:p w14:paraId="6E8C0DBE" w14:textId="4A88FA2B" w:rsidR="007C34D7" w:rsidRPr="007C34D7" w:rsidRDefault="007C34D7" w:rsidP="007C34D7">
      <w:pPr>
        <w:pStyle w:val="paragraph"/>
        <w:spacing w:before="0" w:beforeAutospacing="0" w:after="0" w:afterAutospacing="0"/>
        <w:ind w:left="1440" w:right="-144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spellingerror"/>
          <w:rFonts w:ascii="Calibri" w:hAnsi="Calibri" w:cs="Segoe UI"/>
          <w:b/>
          <w:bCs/>
          <w:sz w:val="28"/>
          <w:szCs w:val="28"/>
          <w:u w:val="single"/>
        </w:rPr>
        <w:t xml:space="preserve">Eastern University </w:t>
      </w:r>
      <w:r>
        <w:rPr>
          <w:rStyle w:val="spellingerror"/>
          <w:rFonts w:ascii="Calibri" w:hAnsi="Calibri" w:cs="Segoe UI"/>
          <w:bCs/>
          <w:sz w:val="28"/>
          <w:szCs w:val="28"/>
        </w:rPr>
        <w:t>(4 year)</w:t>
      </w:r>
    </w:p>
    <w:p w14:paraId="0DF82531" w14:textId="77777777" w:rsidR="007C34D7" w:rsidRDefault="007C34D7" w:rsidP="007C34D7">
      <w:pPr>
        <w:pStyle w:val="paragraph"/>
        <w:spacing w:before="0" w:beforeAutospacing="0" w:after="0" w:afterAutospacing="0"/>
        <w:ind w:left="1440" w:right="-144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14:paraId="03B78353" w14:textId="127F2F72" w:rsidR="007C34D7" w:rsidRDefault="007C34D7" w:rsidP="007C34D7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EDUC 205 The Developing Child</w:t>
      </w:r>
    </w:p>
    <w:p w14:paraId="3235B54F" w14:textId="1A9A322F" w:rsidR="007C34D7" w:rsidRDefault="007C34D7" w:rsidP="007C34D7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EDUC 328 Early Childhood Education</w:t>
      </w:r>
    </w:p>
    <w:p w14:paraId="51796D57" w14:textId="0A6F0D50" w:rsidR="007C34D7" w:rsidRDefault="007C34D7" w:rsidP="007C34D7">
      <w:pPr>
        <w:pStyle w:val="paragraph"/>
        <w:spacing w:before="0" w:beforeAutospacing="0" w:after="0" w:afterAutospacing="0"/>
        <w:ind w:left="1440" w:right="-1440" w:firstLine="72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EDUC 382 Classroom Management</w:t>
      </w:r>
    </w:p>
    <w:p w14:paraId="68198CD4" w14:textId="3BA9043E" w:rsidR="008D393A" w:rsidRDefault="004F0BD8" w:rsidP="008D393A">
      <w:pPr>
        <w:pStyle w:val="paragraph"/>
        <w:spacing w:before="0" w:beforeAutospacing="0" w:after="0" w:afterAutospacing="0"/>
        <w:ind w:right="-144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ab/>
      </w:r>
    </w:p>
    <w:p w14:paraId="5490D733" w14:textId="4A8AC29F" w:rsidR="004F0BD8" w:rsidRDefault="004F0BD8" w:rsidP="008D393A">
      <w:pPr>
        <w:pStyle w:val="paragraph"/>
        <w:spacing w:before="0" w:beforeAutospacing="0" w:after="0" w:afterAutospacing="0"/>
        <w:ind w:right="-1440"/>
        <w:textAlignment w:val="baseline"/>
        <w:rPr>
          <w:rStyle w:val="normaltextrun"/>
          <w:rFonts w:ascii="Calibri" w:hAnsi="Calibri" w:cs="Segoe UI"/>
          <w:sz w:val="28"/>
          <w:szCs w:val="28"/>
        </w:rPr>
      </w:pP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  <w:b/>
          <w:bCs/>
          <w:sz w:val="28"/>
          <w:szCs w:val="28"/>
          <w:u w:val="single"/>
        </w:rPr>
        <w:t xml:space="preserve">Millersville University </w:t>
      </w:r>
      <w:r>
        <w:rPr>
          <w:rStyle w:val="normaltextrun"/>
          <w:rFonts w:ascii="Calibri" w:hAnsi="Calibri" w:cs="Segoe UI"/>
          <w:sz w:val="28"/>
          <w:szCs w:val="28"/>
        </w:rPr>
        <w:t>(4 year)</w:t>
      </w:r>
    </w:p>
    <w:p w14:paraId="1EE0F5AA" w14:textId="4A244601" w:rsidR="004F0BD8" w:rsidRDefault="004F0BD8" w:rsidP="008D393A">
      <w:pPr>
        <w:pStyle w:val="paragraph"/>
        <w:spacing w:before="0" w:beforeAutospacing="0" w:after="0" w:afterAutospacing="0"/>
        <w:ind w:right="-1440"/>
        <w:textAlignment w:val="baseline"/>
        <w:rPr>
          <w:rStyle w:val="normaltextrun"/>
          <w:rFonts w:ascii="Calibri" w:hAnsi="Calibri" w:cs="Segoe UI"/>
          <w:sz w:val="28"/>
          <w:szCs w:val="28"/>
        </w:rPr>
      </w:pPr>
      <w:r>
        <w:rPr>
          <w:rStyle w:val="normaltextrun"/>
          <w:rFonts w:ascii="Calibri" w:hAnsi="Calibri" w:cs="Segoe UI"/>
          <w:sz w:val="28"/>
          <w:szCs w:val="28"/>
        </w:rPr>
        <w:tab/>
      </w:r>
      <w:r>
        <w:rPr>
          <w:rStyle w:val="normaltextrun"/>
          <w:rFonts w:ascii="Calibri" w:hAnsi="Calibri" w:cs="Segoe UI"/>
          <w:sz w:val="28"/>
          <w:szCs w:val="28"/>
        </w:rPr>
        <w:tab/>
      </w:r>
      <w:r>
        <w:rPr>
          <w:rStyle w:val="normaltextrun"/>
          <w:rFonts w:ascii="Calibri" w:hAnsi="Calibri" w:cs="Segoe UI"/>
          <w:sz w:val="28"/>
          <w:szCs w:val="28"/>
        </w:rPr>
        <w:tab/>
        <w:t xml:space="preserve">Offers credits for </w:t>
      </w:r>
      <w:r w:rsidR="00190222">
        <w:rPr>
          <w:rStyle w:val="normaltextrun"/>
          <w:rFonts w:ascii="Calibri" w:hAnsi="Calibri" w:cs="Segoe UI"/>
          <w:sz w:val="28"/>
          <w:szCs w:val="28"/>
        </w:rPr>
        <w:t>successful completion of the NOCTI exam</w:t>
      </w:r>
    </w:p>
    <w:p w14:paraId="14BD1527" w14:textId="0A2EAE3B" w:rsidR="00190222" w:rsidRPr="004F0BD8" w:rsidRDefault="00190222" w:rsidP="00190222">
      <w:pPr>
        <w:pStyle w:val="paragraph"/>
        <w:spacing w:before="0" w:beforeAutospacing="0" w:after="0" w:afterAutospacing="0"/>
        <w:ind w:right="-1440"/>
        <w:textAlignment w:val="baseline"/>
        <w:rPr>
          <w:rStyle w:val="eop"/>
          <w:rFonts w:ascii="Calibri" w:hAnsi="Calibri" w:cs="Segoe UI"/>
          <w:sz w:val="28"/>
          <w:szCs w:val="28"/>
        </w:rPr>
      </w:pPr>
      <w:r w:rsidRPr="00190222">
        <w:rPr>
          <w:rStyle w:val="normaltextrun"/>
          <w:rFonts w:ascii="Calibri" w:hAnsi="Calibri" w:cs="Segoe UI"/>
          <w:sz w:val="28"/>
          <w:szCs w:val="28"/>
        </w:rPr>
        <w:tab/>
      </w:r>
      <w:r>
        <w:rPr>
          <w:rStyle w:val="eop"/>
          <w:rFonts w:ascii="Calibri" w:hAnsi="Calibri" w:cs="Segoe UI"/>
          <w:sz w:val="28"/>
          <w:szCs w:val="28"/>
        </w:rPr>
        <w:tab/>
      </w:r>
      <w:r>
        <w:rPr>
          <w:rStyle w:val="eop"/>
          <w:rFonts w:ascii="Calibri" w:hAnsi="Calibri" w:cs="Segoe UI"/>
          <w:sz w:val="28"/>
          <w:szCs w:val="28"/>
        </w:rPr>
        <w:tab/>
        <w:t>* Official Articulation Agreement for additional credits pending</w:t>
      </w:r>
    </w:p>
    <w:p w14:paraId="57CB241D" w14:textId="77777777" w:rsidR="007C34D7" w:rsidRDefault="007C34D7" w:rsidP="007C34D7">
      <w:pPr>
        <w:pStyle w:val="paragraph"/>
        <w:spacing w:before="0" w:beforeAutospacing="0" w:after="0" w:afterAutospacing="0"/>
        <w:ind w:right="-1440"/>
        <w:textAlignment w:val="baseline"/>
        <w:rPr>
          <w:rFonts w:ascii="Segoe UI" w:hAnsi="Segoe UI" w:cs="Segoe UI"/>
          <w:sz w:val="12"/>
          <w:szCs w:val="12"/>
        </w:rPr>
      </w:pPr>
    </w:p>
    <w:p w14:paraId="2664C628" w14:textId="77777777" w:rsidR="00816E73" w:rsidRDefault="00816E73"/>
    <w:p w14:paraId="4E540F61" w14:textId="7EE496ED" w:rsidR="00627D59" w:rsidRPr="00627D59" w:rsidRDefault="00627D59">
      <w:pPr>
        <w:rPr>
          <w:b/>
        </w:rPr>
      </w:pPr>
      <w:r w:rsidRPr="00627D59">
        <w:rPr>
          <w:b/>
        </w:rPr>
        <w:t>Articulations with other colleges not represented on t</w:t>
      </w:r>
      <w:r w:rsidR="008B4787">
        <w:rPr>
          <w:b/>
        </w:rPr>
        <w:t>his</w:t>
      </w:r>
      <w:r w:rsidRPr="00627D59">
        <w:rPr>
          <w:b/>
        </w:rPr>
        <w:t xml:space="preserve"> list are available.  This is simply a sampling of the college articulations available through the Early Childhood Education Program</w:t>
      </w:r>
      <w:r w:rsidR="008B4787">
        <w:rPr>
          <w:b/>
        </w:rPr>
        <w:t>s</w:t>
      </w:r>
      <w:r w:rsidRPr="00627D59">
        <w:rPr>
          <w:b/>
        </w:rPr>
        <w:t xml:space="preserve"> of Study.</w:t>
      </w:r>
    </w:p>
    <w:sectPr w:rsidR="00627D59" w:rsidRPr="00627D59" w:rsidSect="00CE2A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1DB2" w14:textId="77777777" w:rsidR="0074193C" w:rsidRDefault="0074193C" w:rsidP="002261F8">
      <w:r>
        <w:separator/>
      </w:r>
    </w:p>
  </w:endnote>
  <w:endnote w:type="continuationSeparator" w:id="0">
    <w:p w14:paraId="68A93C5D" w14:textId="77777777" w:rsidR="0074193C" w:rsidRDefault="0074193C" w:rsidP="0022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9127" w14:textId="77777777" w:rsidR="0074193C" w:rsidRDefault="0074193C" w:rsidP="002261F8">
      <w:r>
        <w:separator/>
      </w:r>
    </w:p>
  </w:footnote>
  <w:footnote w:type="continuationSeparator" w:id="0">
    <w:p w14:paraId="24FE114F" w14:textId="77777777" w:rsidR="0074193C" w:rsidRDefault="0074193C" w:rsidP="0022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4395" w14:textId="77777777" w:rsidR="002261F8" w:rsidRDefault="002261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CF5167" wp14:editId="3972D893">
          <wp:simplePos x="0" y="0"/>
          <wp:positionH relativeFrom="column">
            <wp:posOffset>-979714</wp:posOffset>
          </wp:positionH>
          <wp:positionV relativeFrom="paragraph">
            <wp:posOffset>-457200</wp:posOffset>
          </wp:positionV>
          <wp:extent cx="7889149" cy="10219669"/>
          <wp:effectExtent l="0" t="0" r="10795" b="0"/>
          <wp:wrapNone/>
          <wp:docPr id="2" name="Picture 2" descr="/Users/christiaanbaird/Desktop/CTC_LH_M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christiaanbaird/Desktop/CTC_LH_MJ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5089" cy="1022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0918"/>
    <w:multiLevelType w:val="hybridMultilevel"/>
    <w:tmpl w:val="0734B1BE"/>
    <w:lvl w:ilvl="0" w:tplc="EA229984">
      <w:start w:val="265"/>
      <w:numFmt w:val="bullet"/>
      <w:lvlText w:val=""/>
      <w:lvlJc w:val="left"/>
      <w:pPr>
        <w:ind w:left="25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7A12050"/>
    <w:multiLevelType w:val="hybridMultilevel"/>
    <w:tmpl w:val="EEDC1E44"/>
    <w:lvl w:ilvl="0" w:tplc="A2F29516">
      <w:start w:val="265"/>
      <w:numFmt w:val="bullet"/>
      <w:lvlText w:val=""/>
      <w:lvlJc w:val="left"/>
      <w:pPr>
        <w:ind w:left="25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70681494">
    <w:abstractNumId w:val="0"/>
  </w:num>
  <w:num w:numId="2" w16cid:durableId="70571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F8"/>
    <w:rsid w:val="00190222"/>
    <w:rsid w:val="001A2241"/>
    <w:rsid w:val="001D7E4B"/>
    <w:rsid w:val="002261F8"/>
    <w:rsid w:val="003739CD"/>
    <w:rsid w:val="00410A79"/>
    <w:rsid w:val="004F0BD8"/>
    <w:rsid w:val="00551169"/>
    <w:rsid w:val="00627D59"/>
    <w:rsid w:val="0074193C"/>
    <w:rsid w:val="00747B50"/>
    <w:rsid w:val="00790585"/>
    <w:rsid w:val="007C34D7"/>
    <w:rsid w:val="00816E73"/>
    <w:rsid w:val="008B4787"/>
    <w:rsid w:val="008D393A"/>
    <w:rsid w:val="009C3051"/>
    <w:rsid w:val="00B6152B"/>
    <w:rsid w:val="00CD7841"/>
    <w:rsid w:val="00CE2AA9"/>
    <w:rsid w:val="00D44BD3"/>
    <w:rsid w:val="00E50AEA"/>
    <w:rsid w:val="00EE2F05"/>
    <w:rsid w:val="00FB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EB2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1F8"/>
  </w:style>
  <w:style w:type="paragraph" w:styleId="Footer">
    <w:name w:val="footer"/>
    <w:basedOn w:val="Normal"/>
    <w:link w:val="FooterChar"/>
    <w:uiPriority w:val="99"/>
    <w:unhideWhenUsed/>
    <w:rsid w:val="00226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1F8"/>
  </w:style>
  <w:style w:type="paragraph" w:customStyle="1" w:styleId="paragraph">
    <w:name w:val="paragraph"/>
    <w:basedOn w:val="Normal"/>
    <w:rsid w:val="00627D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27D59"/>
  </w:style>
  <w:style w:type="character" w:customStyle="1" w:styleId="eop">
    <w:name w:val="eop"/>
    <w:basedOn w:val="DefaultParagraphFont"/>
    <w:rsid w:val="00627D59"/>
  </w:style>
  <w:style w:type="character" w:customStyle="1" w:styleId="apple-converted-space">
    <w:name w:val="apple-converted-space"/>
    <w:basedOn w:val="DefaultParagraphFont"/>
    <w:rsid w:val="00627D59"/>
  </w:style>
  <w:style w:type="character" w:customStyle="1" w:styleId="spellingerror">
    <w:name w:val="spellingerror"/>
    <w:basedOn w:val="DefaultParagraphFont"/>
    <w:rsid w:val="0062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County Career &amp; Technology Center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Erin Mcfalls</cp:lastModifiedBy>
  <cp:revision>10</cp:revision>
  <cp:lastPrinted>2022-04-19T15:51:00Z</cp:lastPrinted>
  <dcterms:created xsi:type="dcterms:W3CDTF">2018-03-22T14:55:00Z</dcterms:created>
  <dcterms:modified xsi:type="dcterms:W3CDTF">2025-04-16T13:33:00Z</dcterms:modified>
</cp:coreProperties>
</file>